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B4D6F" w:rsidRPr="006378B3" w:rsidP="00402434">
      <w:pPr>
        <w:jc w:val="right"/>
        <w:rPr>
          <w:rFonts w:eastAsia="Calibri"/>
          <w:lang w:eastAsia="en-US"/>
        </w:rPr>
      </w:pPr>
      <w:r w:rsidRPr="006378B3">
        <w:rPr>
          <w:rFonts w:eastAsia="Calibri"/>
          <w:lang w:eastAsia="en-US"/>
        </w:rPr>
        <w:t xml:space="preserve">УИД </w:t>
      </w:r>
      <w:r w:rsidRPr="006378B3" w:rsidR="00F74AAE">
        <w:t>86MS00</w:t>
      </w:r>
      <w:r w:rsidRPr="006378B3" w:rsidR="00C27CB6">
        <w:t>40</w:t>
      </w:r>
      <w:r w:rsidRPr="006378B3" w:rsidR="00F74AAE">
        <w:t>-01-2026-00</w:t>
      </w:r>
      <w:r w:rsidRPr="006378B3" w:rsidR="00C27CB6">
        <w:t>5028</w:t>
      </w:r>
      <w:r w:rsidRPr="006378B3" w:rsidR="00F74AAE">
        <w:t>-</w:t>
      </w:r>
      <w:r w:rsidRPr="006378B3" w:rsidR="00C27CB6">
        <w:t>88</w:t>
      </w:r>
    </w:p>
    <w:p w:rsidR="00402434" w:rsidRPr="006378B3" w:rsidP="00402434">
      <w:pPr>
        <w:jc w:val="right"/>
      </w:pPr>
      <w:r w:rsidRPr="006378B3">
        <w:t>дело № 5-</w:t>
      </w:r>
      <w:r w:rsidRPr="006378B3" w:rsidR="00C27CB6">
        <w:t>873</w:t>
      </w:r>
      <w:r w:rsidRPr="006378B3">
        <w:t>-200</w:t>
      </w:r>
      <w:r w:rsidRPr="006378B3" w:rsidR="00C27CB6">
        <w:t>4</w:t>
      </w:r>
      <w:r w:rsidRPr="006378B3">
        <w:t>/202</w:t>
      </w:r>
      <w:r w:rsidRPr="006378B3" w:rsidR="001F412D">
        <w:t>6</w:t>
      </w:r>
    </w:p>
    <w:p w:rsidR="00402434" w:rsidRPr="006378B3" w:rsidP="00402434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6378B3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402434" w:rsidRPr="006378B3" w:rsidP="00402434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6378B3">
        <w:rPr>
          <w:rFonts w:ascii="Times New Roman" w:hAnsi="Times New Roman"/>
          <w:b w:val="0"/>
          <w:sz w:val="24"/>
          <w:szCs w:val="24"/>
        </w:rPr>
        <w:t xml:space="preserve">по делу об административном правонарушении  </w:t>
      </w:r>
    </w:p>
    <w:p w:rsidR="00402434" w:rsidRPr="006378B3" w:rsidP="00402434">
      <w:r w:rsidRPr="006378B3">
        <w:t>«</w:t>
      </w:r>
      <w:r w:rsidRPr="006378B3" w:rsidR="00C27CB6">
        <w:t>29</w:t>
      </w:r>
      <w:r w:rsidRPr="006378B3">
        <w:t xml:space="preserve">» </w:t>
      </w:r>
      <w:r w:rsidRPr="006378B3" w:rsidR="00C27CB6">
        <w:t>сентября</w:t>
      </w:r>
      <w:r w:rsidRPr="006378B3">
        <w:t xml:space="preserve"> 202</w:t>
      </w:r>
      <w:r w:rsidRPr="006378B3" w:rsidR="001F412D">
        <w:t>6</w:t>
      </w:r>
      <w:r w:rsidRPr="006378B3">
        <w:t xml:space="preserve"> года                                       </w:t>
      </w:r>
      <w:r w:rsidRPr="006378B3">
        <w:t xml:space="preserve">            </w:t>
      </w:r>
      <w:r w:rsidRPr="006378B3">
        <w:t xml:space="preserve">                  город Нефтеюганск</w:t>
      </w:r>
    </w:p>
    <w:p w:rsidR="00402434" w:rsidRPr="006378B3" w:rsidP="0040243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 xml:space="preserve">Мировой судья судебного участка № 5 </w:t>
      </w:r>
      <w:r w:rsidRPr="006378B3">
        <w:rPr>
          <w:rFonts w:ascii="Times New Roman" w:hAnsi="Times New Roman"/>
          <w:sz w:val="24"/>
          <w:szCs w:val="24"/>
        </w:rPr>
        <w:t xml:space="preserve">Нефтеюганского судебного района Ханты-Мансийского автономного округа – Югры Р.В. Голованюк, </w:t>
      </w:r>
      <w:r w:rsidRPr="006378B3" w:rsidR="00113EA6">
        <w:rPr>
          <w:rFonts w:ascii="Times New Roman" w:hAnsi="Times New Roman"/>
          <w:sz w:val="24"/>
          <w:szCs w:val="24"/>
        </w:rPr>
        <w:t>и.о. миро</w:t>
      </w:r>
      <w:r w:rsidRPr="006378B3" w:rsidR="00C27CB6">
        <w:rPr>
          <w:rFonts w:ascii="Times New Roman" w:hAnsi="Times New Roman"/>
          <w:sz w:val="24"/>
          <w:szCs w:val="24"/>
        </w:rPr>
        <w:t>вого судьи судебного участка № 4</w:t>
      </w:r>
      <w:r w:rsidRPr="006378B3" w:rsidR="00113EA6">
        <w:rPr>
          <w:rFonts w:ascii="Times New Roman" w:hAnsi="Times New Roman"/>
          <w:sz w:val="24"/>
          <w:szCs w:val="24"/>
        </w:rPr>
        <w:t xml:space="preserve"> Нефтеюганского судебного района ХМАО – Югры</w:t>
      </w:r>
    </w:p>
    <w:p w:rsidR="00402434" w:rsidRPr="006378B3" w:rsidP="00402434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 xml:space="preserve">рассмотрев в открытом судебном заседании </w:t>
      </w:r>
      <w:r w:rsidRPr="006378B3">
        <w:rPr>
          <w:rFonts w:ascii="Times New Roman" w:hAnsi="Times New Roman"/>
          <w:sz w:val="24"/>
          <w:szCs w:val="24"/>
        </w:rPr>
        <w:t>дело об административном</w:t>
      </w:r>
      <w:r w:rsidRPr="006378B3">
        <w:rPr>
          <w:rFonts w:ascii="Times New Roman" w:hAnsi="Times New Roman"/>
          <w:sz w:val="24"/>
          <w:szCs w:val="24"/>
        </w:rPr>
        <w:t xml:space="preserve"> правонарушении</w:t>
      </w:r>
      <w:r w:rsidRPr="006378B3">
        <w:rPr>
          <w:rFonts w:ascii="Times New Roman" w:hAnsi="Times New Roman"/>
          <w:sz w:val="24"/>
          <w:szCs w:val="24"/>
        </w:rPr>
        <w:t>, предусмотренном ч.</w:t>
      </w:r>
      <w:r w:rsidRPr="006378B3" w:rsidR="00751E21">
        <w:rPr>
          <w:rFonts w:ascii="Times New Roman" w:hAnsi="Times New Roman"/>
          <w:sz w:val="24"/>
          <w:szCs w:val="24"/>
        </w:rPr>
        <w:t>5</w:t>
      </w:r>
      <w:r w:rsidRPr="006378B3">
        <w:rPr>
          <w:rFonts w:ascii="Times New Roman" w:hAnsi="Times New Roman"/>
          <w:sz w:val="24"/>
          <w:szCs w:val="24"/>
        </w:rPr>
        <w:t xml:space="preserve"> ст.12.15 Кодекса Российской Федерации об административных правонарушениях в отношении </w:t>
      </w:r>
    </w:p>
    <w:p w:rsidR="00402434" w:rsidRPr="006378B3" w:rsidP="00AF192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 xml:space="preserve">Дударя </w:t>
      </w:r>
      <w:r w:rsidRPr="006378B3" w:rsidR="00413AF5">
        <w:rPr>
          <w:rFonts w:ascii="Times New Roman" w:hAnsi="Times New Roman"/>
          <w:sz w:val="24"/>
          <w:szCs w:val="24"/>
        </w:rPr>
        <w:t>Г.А.</w:t>
      </w:r>
      <w:r w:rsidRPr="006378B3">
        <w:rPr>
          <w:rFonts w:ascii="Times New Roman" w:hAnsi="Times New Roman"/>
          <w:sz w:val="24"/>
          <w:szCs w:val="24"/>
        </w:rPr>
        <w:t xml:space="preserve">, </w:t>
      </w:r>
      <w:r w:rsidRPr="006378B3" w:rsidR="00413AF5">
        <w:rPr>
          <w:rFonts w:ascii="Times New Roman" w:hAnsi="Times New Roman"/>
          <w:sz w:val="24"/>
          <w:szCs w:val="24"/>
        </w:rPr>
        <w:t>***</w:t>
      </w:r>
      <w:r w:rsidRPr="006378B3" w:rsidR="00413AF5">
        <w:rPr>
          <w:rFonts w:ascii="Times New Roman" w:hAnsi="Times New Roman"/>
          <w:sz w:val="24"/>
          <w:szCs w:val="24"/>
        </w:rPr>
        <w:t xml:space="preserve"> </w:t>
      </w:r>
      <w:r w:rsidRPr="006378B3">
        <w:rPr>
          <w:rFonts w:ascii="Times New Roman" w:hAnsi="Times New Roman"/>
          <w:sz w:val="24"/>
          <w:szCs w:val="24"/>
        </w:rPr>
        <w:t xml:space="preserve">года рождения, уроженца </w:t>
      </w:r>
      <w:r w:rsidRPr="006378B3" w:rsidR="00413AF5">
        <w:rPr>
          <w:rFonts w:ascii="Times New Roman" w:hAnsi="Times New Roman"/>
          <w:sz w:val="24"/>
          <w:szCs w:val="24"/>
        </w:rPr>
        <w:t>***</w:t>
      </w:r>
      <w:r w:rsidRPr="006378B3">
        <w:rPr>
          <w:rFonts w:ascii="Times New Roman" w:hAnsi="Times New Roman"/>
          <w:sz w:val="24"/>
          <w:szCs w:val="24"/>
        </w:rPr>
        <w:t xml:space="preserve">, гражданина РФ, </w:t>
      </w:r>
      <w:r w:rsidRPr="006378B3" w:rsidR="00073C38">
        <w:rPr>
          <w:rFonts w:ascii="Times New Roman" w:hAnsi="Times New Roman"/>
          <w:sz w:val="24"/>
          <w:szCs w:val="24"/>
        </w:rPr>
        <w:t>22</w:t>
      </w:r>
      <w:r w:rsidRPr="006378B3">
        <w:rPr>
          <w:rFonts w:ascii="Times New Roman" w:hAnsi="Times New Roman"/>
          <w:sz w:val="24"/>
          <w:szCs w:val="24"/>
        </w:rPr>
        <w:t>;</w:t>
      </w:r>
      <w:r w:rsidRPr="006378B3" w:rsidR="00413AF5">
        <w:rPr>
          <w:rFonts w:ascii="Times New Roman" w:hAnsi="Times New Roman"/>
          <w:sz w:val="24"/>
          <w:szCs w:val="24"/>
        </w:rPr>
        <w:t xml:space="preserve"> </w:t>
      </w:r>
      <w:r w:rsidRPr="006378B3" w:rsidR="00413AF5">
        <w:rPr>
          <w:rFonts w:ascii="Times New Roman" w:hAnsi="Times New Roman"/>
          <w:sz w:val="24"/>
          <w:szCs w:val="24"/>
        </w:rPr>
        <w:t>***</w:t>
      </w:r>
      <w:r w:rsidRPr="006378B3">
        <w:rPr>
          <w:rFonts w:ascii="Times New Roman" w:hAnsi="Times New Roman"/>
          <w:sz w:val="24"/>
          <w:szCs w:val="24"/>
        </w:rPr>
        <w:t xml:space="preserve">, </w:t>
      </w:r>
      <w:r w:rsidRPr="006378B3">
        <w:rPr>
          <w:rFonts w:ascii="Times New Roman" w:hAnsi="Times New Roman"/>
          <w:sz w:val="24"/>
          <w:szCs w:val="24"/>
        </w:rPr>
        <w:t xml:space="preserve">работающего в </w:t>
      </w:r>
      <w:r w:rsidRPr="006378B3" w:rsidR="00413AF5">
        <w:rPr>
          <w:rFonts w:ascii="Times New Roman" w:hAnsi="Times New Roman"/>
          <w:sz w:val="24"/>
          <w:szCs w:val="24"/>
        </w:rPr>
        <w:t>***</w:t>
      </w:r>
      <w:r w:rsidRPr="006378B3" w:rsidR="00073C38">
        <w:rPr>
          <w:rFonts w:ascii="Times New Roman" w:hAnsi="Times New Roman"/>
          <w:sz w:val="24"/>
          <w:szCs w:val="24"/>
        </w:rPr>
        <w:t xml:space="preserve">, </w:t>
      </w:r>
      <w:r w:rsidRPr="006378B3">
        <w:rPr>
          <w:rFonts w:ascii="Times New Roman" w:hAnsi="Times New Roman"/>
          <w:sz w:val="24"/>
          <w:szCs w:val="24"/>
        </w:rPr>
        <w:t xml:space="preserve">зарегистрированного </w:t>
      </w:r>
      <w:r w:rsidRPr="006378B3">
        <w:rPr>
          <w:rFonts w:ascii="Times New Roman" w:hAnsi="Times New Roman"/>
          <w:sz w:val="24"/>
          <w:szCs w:val="24"/>
        </w:rPr>
        <w:t xml:space="preserve">и проживающего </w:t>
      </w:r>
      <w:r w:rsidRPr="006378B3">
        <w:rPr>
          <w:rFonts w:ascii="Times New Roman" w:hAnsi="Times New Roman"/>
          <w:sz w:val="24"/>
          <w:szCs w:val="24"/>
        </w:rPr>
        <w:t xml:space="preserve">по адресу: </w:t>
      </w:r>
      <w:r w:rsidRPr="006378B3" w:rsidR="00413AF5">
        <w:rPr>
          <w:rFonts w:ascii="Times New Roman" w:hAnsi="Times New Roman"/>
          <w:sz w:val="24"/>
          <w:szCs w:val="24"/>
        </w:rPr>
        <w:t>***</w:t>
      </w:r>
      <w:r w:rsidRPr="006378B3">
        <w:rPr>
          <w:rFonts w:ascii="Times New Roman" w:hAnsi="Times New Roman"/>
          <w:sz w:val="24"/>
          <w:szCs w:val="24"/>
        </w:rPr>
        <w:t xml:space="preserve">,  </w:t>
      </w:r>
    </w:p>
    <w:p w:rsidR="00486E85" w:rsidRPr="006378B3" w:rsidP="00E620AC">
      <w:pPr>
        <w:pStyle w:val="BodyText2"/>
        <w:jc w:val="center"/>
        <w:rPr>
          <w:spacing w:val="20"/>
        </w:rPr>
      </w:pPr>
      <w:r w:rsidRPr="006378B3">
        <w:rPr>
          <w:spacing w:val="20"/>
        </w:rPr>
        <w:t>УСТАНОВИЛ:</w:t>
      </w:r>
    </w:p>
    <w:p w:rsidR="00E405EE" w:rsidRPr="006378B3" w:rsidP="00E405EE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>0</w:t>
      </w:r>
      <w:r w:rsidRPr="006378B3" w:rsidR="002345D9">
        <w:t>2.0</w:t>
      </w:r>
      <w:r w:rsidRPr="006378B3">
        <w:t>9</w:t>
      </w:r>
      <w:r w:rsidRPr="006378B3" w:rsidR="001F412D">
        <w:t>.2026</w:t>
      </w:r>
      <w:r w:rsidRPr="006378B3">
        <w:t xml:space="preserve"> в </w:t>
      </w:r>
      <w:r w:rsidRPr="006378B3" w:rsidR="002345D9">
        <w:t>15</w:t>
      </w:r>
      <w:r w:rsidRPr="006378B3">
        <w:t xml:space="preserve"> часов </w:t>
      </w:r>
      <w:r w:rsidRPr="006378B3">
        <w:t>34</w:t>
      </w:r>
      <w:r w:rsidRPr="006378B3">
        <w:t xml:space="preserve"> минут</w:t>
      </w:r>
      <w:r w:rsidRPr="006378B3" w:rsidR="00797C7D">
        <w:t>ы</w:t>
      </w:r>
      <w:r w:rsidRPr="006378B3" w:rsidR="00402434">
        <w:t xml:space="preserve"> </w:t>
      </w:r>
      <w:r w:rsidRPr="006378B3">
        <w:t>на 883</w:t>
      </w:r>
      <w:r w:rsidRPr="006378B3" w:rsidR="001F412D">
        <w:t xml:space="preserve"> км. а/д </w:t>
      </w:r>
      <w:r w:rsidRPr="006378B3">
        <w:t xml:space="preserve">Р-404 </w:t>
      </w:r>
      <w:r w:rsidRPr="006378B3" w:rsidR="002345D9">
        <w:t>Тюмень-</w:t>
      </w:r>
      <w:r w:rsidRPr="006378B3">
        <w:t>Тобольск-</w:t>
      </w:r>
      <w:r w:rsidRPr="006378B3" w:rsidR="002345D9">
        <w:t>Ханты-Мансийск</w:t>
      </w:r>
      <w:r w:rsidRPr="006378B3" w:rsidR="001F412D">
        <w:t xml:space="preserve"> </w:t>
      </w:r>
      <w:r w:rsidRPr="006378B3">
        <w:t>Ханты-Мансийского</w:t>
      </w:r>
      <w:r w:rsidRPr="006378B3" w:rsidR="001F412D">
        <w:t xml:space="preserve"> район</w:t>
      </w:r>
      <w:r w:rsidRPr="006378B3" w:rsidR="002345D9">
        <w:t>а</w:t>
      </w:r>
      <w:r w:rsidRPr="006378B3" w:rsidR="00402434">
        <w:t xml:space="preserve">, </w:t>
      </w:r>
      <w:r w:rsidRPr="006378B3">
        <w:t>Дударь Г.А.,</w:t>
      </w:r>
      <w:r w:rsidRPr="006378B3" w:rsidR="00EB2FA9">
        <w:t xml:space="preserve"> управляя </w:t>
      </w:r>
      <w:r w:rsidRPr="006378B3" w:rsidR="00935CDB">
        <w:t>транспортным средством</w:t>
      </w:r>
      <w:r w:rsidRPr="006378B3" w:rsidR="00402434">
        <w:t xml:space="preserve"> </w:t>
      </w:r>
      <w:r w:rsidRPr="006378B3" w:rsidR="00413AF5">
        <w:t>***</w:t>
      </w:r>
      <w:r w:rsidRPr="006378B3" w:rsidR="00402434">
        <w:t xml:space="preserve"> </w:t>
      </w:r>
      <w:r w:rsidRPr="006378B3">
        <w:t>г/н</w:t>
      </w:r>
      <w:r w:rsidRPr="006378B3">
        <w:t xml:space="preserve"> </w:t>
      </w:r>
      <w:r w:rsidRPr="006378B3" w:rsidR="00413AF5">
        <w:t>***</w:t>
      </w:r>
      <w:r w:rsidRPr="006378B3">
        <w:t xml:space="preserve">, </w:t>
      </w:r>
      <w:r w:rsidRPr="006378B3" w:rsidR="0019376D">
        <w:t xml:space="preserve">совершил </w:t>
      </w:r>
      <w:r w:rsidRPr="006378B3" w:rsidR="00FD63C2">
        <w:t xml:space="preserve">маневр </w:t>
      </w:r>
      <w:r w:rsidRPr="006378B3" w:rsidR="0019376D">
        <w:t xml:space="preserve">обгон </w:t>
      </w:r>
      <w:r w:rsidRPr="006378B3" w:rsidR="00FD63C2">
        <w:t>попутно движущегося</w:t>
      </w:r>
      <w:r w:rsidRPr="006378B3" w:rsidR="0019376D">
        <w:t xml:space="preserve"> транспортного средства </w:t>
      </w:r>
      <w:r w:rsidRPr="006378B3" w:rsidR="00FD63C2">
        <w:t xml:space="preserve">с выездом на полосу дороги, предназначенную для встречного движения, </w:t>
      </w:r>
      <w:r w:rsidRPr="006378B3" w:rsidR="0019376D">
        <w:t>в зоне действия дорожного знака 3.20 «обгон запрещен»</w:t>
      </w:r>
      <w:r w:rsidRPr="006378B3">
        <w:t xml:space="preserve"> и дорожной разметки 1.1</w:t>
      </w:r>
      <w:r w:rsidRPr="006378B3" w:rsidR="001F412D">
        <w:t xml:space="preserve">, </w:t>
      </w:r>
      <w:r w:rsidRPr="006378B3" w:rsidR="00097917">
        <w:t>тем самым допустил повторное правонарушение, предусмотренное ч.</w:t>
      </w:r>
      <w:r w:rsidRPr="006378B3" w:rsidR="00640271">
        <w:t xml:space="preserve"> </w:t>
      </w:r>
      <w:r w:rsidRPr="006378B3" w:rsidR="00097917">
        <w:t>4 ст.</w:t>
      </w:r>
      <w:r w:rsidRPr="006378B3" w:rsidR="00640271">
        <w:t xml:space="preserve"> </w:t>
      </w:r>
      <w:r w:rsidRPr="006378B3" w:rsidR="00097917">
        <w:t>12.15 КоАП РФ, чем нарушил п. 1.3</w:t>
      </w:r>
      <w:r w:rsidRPr="006378B3" w:rsidR="001F412D">
        <w:t>,</w:t>
      </w:r>
      <w:r w:rsidRPr="006378B3">
        <w:t xml:space="preserve"> 9.1.1</w:t>
      </w:r>
      <w:r w:rsidRPr="006378B3" w:rsidR="001F412D">
        <w:t xml:space="preserve"> </w:t>
      </w:r>
      <w:r w:rsidRPr="006378B3" w:rsidR="00097917">
        <w:t xml:space="preserve">Правил дорожного движения Российской Федерации, утвержденных постановлением Правительства Российской Федерации от 23.10.1993 года №1090. </w:t>
      </w:r>
      <w:r w:rsidRPr="006378B3">
        <w:t>08.04</w:t>
      </w:r>
      <w:r w:rsidRPr="006378B3" w:rsidR="00640271">
        <w:t>.202</w:t>
      </w:r>
      <w:r w:rsidRPr="006378B3">
        <w:t>6</w:t>
      </w:r>
      <w:r w:rsidRPr="006378B3" w:rsidR="00097917">
        <w:t xml:space="preserve"> был привлечен к административной ответственности на основании постановления по делу об административном правонарушении </w:t>
      </w:r>
      <w:r w:rsidRPr="006378B3">
        <w:t>№</w:t>
      </w:r>
      <w:r w:rsidRPr="006378B3" w:rsidR="00413AF5">
        <w:t>***</w:t>
      </w:r>
      <w:r w:rsidRPr="006378B3" w:rsidR="00097917">
        <w:t>, вступивше</w:t>
      </w:r>
      <w:r w:rsidRPr="006378B3">
        <w:t>го</w:t>
      </w:r>
      <w:r w:rsidRPr="006378B3" w:rsidR="00097917">
        <w:t xml:space="preserve"> в законную силу </w:t>
      </w:r>
      <w:r w:rsidRPr="006378B3">
        <w:t>24</w:t>
      </w:r>
      <w:r w:rsidRPr="006378B3" w:rsidR="00FD63C2">
        <w:t>.</w:t>
      </w:r>
      <w:r w:rsidRPr="006378B3">
        <w:t>04</w:t>
      </w:r>
      <w:r w:rsidRPr="006378B3" w:rsidR="00640271">
        <w:t>.202</w:t>
      </w:r>
      <w:r w:rsidRPr="006378B3">
        <w:t>6</w:t>
      </w:r>
      <w:r w:rsidRPr="006378B3" w:rsidR="007A6018">
        <w:t xml:space="preserve">. </w:t>
      </w:r>
    </w:p>
    <w:p w:rsidR="00C27CB6" w:rsidRPr="006378B3" w:rsidP="00C27CB6">
      <w:pPr>
        <w:pStyle w:val="22"/>
        <w:spacing w:after="0" w:line="240" w:lineRule="atLeast"/>
        <w:ind w:firstLine="720"/>
        <w:jc w:val="both"/>
        <w:rPr>
          <w:sz w:val="24"/>
          <w:szCs w:val="24"/>
        </w:rPr>
      </w:pPr>
      <w:r w:rsidRPr="006378B3">
        <w:rPr>
          <w:sz w:val="24"/>
          <w:szCs w:val="24"/>
        </w:rPr>
        <w:t xml:space="preserve">В судебное заседание </w:t>
      </w:r>
      <w:r w:rsidRPr="006378B3">
        <w:rPr>
          <w:sz w:val="24"/>
          <w:szCs w:val="24"/>
        </w:rPr>
        <w:t xml:space="preserve">Дударь </w:t>
      </w:r>
      <w:r w:rsidRPr="006378B3">
        <w:rPr>
          <w:sz w:val="24"/>
          <w:szCs w:val="24"/>
        </w:rPr>
        <w:t xml:space="preserve">Г.А., </w:t>
      </w:r>
      <w:r w:rsidRPr="006378B3">
        <w:rPr>
          <w:sz w:val="24"/>
          <w:szCs w:val="24"/>
        </w:rPr>
        <w:t xml:space="preserve">извещенный надлежащим образом о времени и месте рассмотрения дела не явился, </w:t>
      </w:r>
      <w:r w:rsidRPr="006378B3" w:rsidR="004F7156">
        <w:rPr>
          <w:sz w:val="24"/>
          <w:szCs w:val="24"/>
        </w:rPr>
        <w:t>о причинах неявки суд не уведомил, своего представителя в суд не направил, ходатайств об отложении дела от него не поступало</w:t>
      </w:r>
      <w:r w:rsidRPr="006378B3">
        <w:rPr>
          <w:sz w:val="24"/>
          <w:szCs w:val="24"/>
        </w:rPr>
        <w:t xml:space="preserve">.   </w:t>
      </w:r>
    </w:p>
    <w:p w:rsidR="001433D4" w:rsidRPr="006378B3" w:rsidP="00C27CB6">
      <w:pPr>
        <w:pStyle w:val="22"/>
        <w:shd w:val="clear" w:color="auto" w:fill="auto"/>
        <w:spacing w:after="0" w:line="240" w:lineRule="atLeast"/>
        <w:ind w:firstLine="720"/>
        <w:jc w:val="both"/>
        <w:rPr>
          <w:sz w:val="24"/>
          <w:szCs w:val="24"/>
        </w:rPr>
      </w:pPr>
      <w:r w:rsidRPr="006378B3">
        <w:rPr>
          <w:sz w:val="24"/>
          <w:szCs w:val="24"/>
        </w:rPr>
        <w:t xml:space="preserve"> Руководствуясь п.6 постановления Пленума Ве</w:t>
      </w:r>
      <w:r w:rsidRPr="006378B3">
        <w:rPr>
          <w:sz w:val="24"/>
          <w:szCs w:val="24"/>
        </w:rPr>
        <w:t>рховного Суда Российской Федерации от 24 марта 2005 года №5 «О некоторых вопросах, возникающих у судов при применении Кодекса Российской Федерации об административных правонарушениях», ч.2</w:t>
      </w:r>
      <w:r w:rsidRPr="006378B3">
        <w:rPr>
          <w:sz w:val="24"/>
          <w:szCs w:val="24"/>
        </w:rPr>
        <w:tab/>
        <w:t>ст.25.1 КоАП РФ, судья полагает возможным рассмотреть дело об админ</w:t>
      </w:r>
      <w:r w:rsidRPr="006378B3">
        <w:rPr>
          <w:sz w:val="24"/>
          <w:szCs w:val="24"/>
        </w:rPr>
        <w:t xml:space="preserve">истративном правонарушении в отсутствие </w:t>
      </w:r>
      <w:r w:rsidRPr="006378B3">
        <w:rPr>
          <w:sz w:val="24"/>
          <w:szCs w:val="24"/>
        </w:rPr>
        <w:t>Дударя Г.А.</w:t>
      </w:r>
    </w:p>
    <w:p w:rsidR="00E405EE" w:rsidRPr="006378B3" w:rsidP="00C27CB6">
      <w:pPr>
        <w:widowControl w:val="0"/>
        <w:autoSpaceDE w:val="0"/>
        <w:autoSpaceDN w:val="0"/>
        <w:adjustRightInd w:val="0"/>
        <w:spacing w:line="240" w:lineRule="atLeast"/>
        <w:ind w:firstLine="600"/>
        <w:jc w:val="both"/>
      </w:pPr>
      <w:r w:rsidRPr="006378B3">
        <w:rPr>
          <w:rFonts w:eastAsia="Arial"/>
        </w:rPr>
        <w:t>И</w:t>
      </w:r>
      <w:r w:rsidRPr="006378B3" w:rsidR="001433D4">
        <w:rPr>
          <w:rFonts w:eastAsia="Arial"/>
        </w:rPr>
        <w:t xml:space="preserve">сследовав письменные материалы дела, судья считает, что вина </w:t>
      </w:r>
      <w:r w:rsidRPr="006378B3">
        <w:t>Дударя</w:t>
      </w:r>
      <w:r w:rsidRPr="006378B3">
        <w:t xml:space="preserve"> Г.А.</w:t>
      </w:r>
      <w:r w:rsidRPr="006378B3">
        <w:t xml:space="preserve"> </w:t>
      </w:r>
      <w:r w:rsidRPr="006378B3" w:rsidR="001433D4">
        <w:rPr>
          <w:rFonts w:eastAsia="Arial"/>
        </w:rPr>
        <w:t xml:space="preserve">в совершении административного правонарушения подтверждается </w:t>
      </w:r>
      <w:r w:rsidRPr="006378B3" w:rsidR="001433D4">
        <w:rPr>
          <w:rFonts w:eastAsia="Arial"/>
          <w:lang w:eastAsia="ar-SA"/>
        </w:rPr>
        <w:t xml:space="preserve">совокупностью исследованных в судебном заседании нижеследующих письменных доказательств, оцененных судом по правилам ст. 26.11 </w:t>
      </w:r>
      <w:r w:rsidRPr="006378B3" w:rsidR="001433D4">
        <w:rPr>
          <w:rFonts w:eastAsia="Calibri"/>
        </w:rPr>
        <w:t>Кодекса Российской Федерации об административных правонарушениях</w:t>
      </w:r>
      <w:r w:rsidRPr="006378B3">
        <w:t>:</w:t>
      </w:r>
    </w:p>
    <w:p w:rsidR="00E405EE" w:rsidRPr="006378B3" w:rsidP="00E405EE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 xml:space="preserve">- </w:t>
      </w:r>
      <w:r w:rsidRPr="006378B3" w:rsidR="00FC1E2A">
        <w:t>протоколом об административном правонарушении</w:t>
      </w:r>
      <w:r w:rsidRPr="006378B3" w:rsidR="00305841">
        <w:t xml:space="preserve"> </w:t>
      </w:r>
      <w:r w:rsidRPr="006378B3" w:rsidR="00413AF5">
        <w:t>***</w:t>
      </w:r>
      <w:r w:rsidRPr="006378B3" w:rsidR="00FC1E2A">
        <w:t xml:space="preserve"> от </w:t>
      </w:r>
      <w:r w:rsidRPr="006378B3" w:rsidR="004F7156">
        <w:t>0</w:t>
      </w:r>
      <w:r w:rsidRPr="006378B3" w:rsidR="00607A81">
        <w:t>2.0</w:t>
      </w:r>
      <w:r w:rsidRPr="006378B3" w:rsidR="004F7156">
        <w:t>9</w:t>
      </w:r>
      <w:r w:rsidRPr="006378B3" w:rsidR="009E5B05">
        <w:t>.2026</w:t>
      </w:r>
      <w:r w:rsidRPr="006378B3" w:rsidR="00FC1E2A">
        <w:t xml:space="preserve">, согласно которому </w:t>
      </w:r>
      <w:r w:rsidRPr="006378B3" w:rsidR="004F7156">
        <w:t xml:space="preserve">02.09.2026 в 15 часов 34 минуты на 883 км. а/д Р-404 Тюмень-Тобольск-Ханты-Мансийск Ханты-Мансийского района, Дударь Г.А., управляя транспортным средством </w:t>
      </w:r>
      <w:r w:rsidRPr="006378B3" w:rsidR="00413AF5">
        <w:t>***</w:t>
      </w:r>
      <w:r w:rsidRPr="006378B3" w:rsidR="00413AF5">
        <w:t xml:space="preserve"> </w:t>
      </w:r>
      <w:r w:rsidRPr="006378B3" w:rsidR="004F7156">
        <w:t xml:space="preserve">г/н </w:t>
      </w:r>
      <w:r w:rsidRPr="006378B3" w:rsidR="00413AF5">
        <w:t>***</w:t>
      </w:r>
      <w:r w:rsidRPr="006378B3" w:rsidR="004F7156">
        <w:t>, совершил маневр обгон попутно движущегося транспортного средства с выездом на полосу дороги, предназначенную для встречного движения, в зоне действия дорожного знака 3.20 «обгон запрещен» и дорожной разметки 1.1</w:t>
      </w:r>
      <w:r w:rsidRPr="006378B3" w:rsidR="00CC2F5B">
        <w:t>.</w:t>
      </w:r>
      <w:r w:rsidRPr="006378B3" w:rsidR="004F7156">
        <w:t xml:space="preserve"> 08.04.2026 был привлечен к административной ответственности на основании постановления по делу об административном правонарушении №</w:t>
      </w:r>
      <w:r w:rsidRPr="006378B3" w:rsidR="00413AF5">
        <w:t>***</w:t>
      </w:r>
      <w:r w:rsidRPr="006378B3" w:rsidR="004F7156">
        <w:t>, вступившего в законную силу 24.04.2026</w:t>
      </w:r>
      <w:r w:rsidRPr="006378B3">
        <w:t>;</w:t>
      </w:r>
    </w:p>
    <w:p w:rsidR="00097917" w:rsidRPr="006378B3" w:rsidP="00097917">
      <w:pPr>
        <w:widowControl w:val="0"/>
        <w:autoSpaceDE w:val="0"/>
        <w:autoSpaceDN w:val="0"/>
        <w:adjustRightInd w:val="0"/>
        <w:ind w:firstLine="708"/>
        <w:jc w:val="both"/>
      </w:pPr>
      <w:r w:rsidRPr="006378B3">
        <w:t>- схем</w:t>
      </w:r>
      <w:r w:rsidRPr="006378B3" w:rsidR="00DA5444">
        <w:t>ой</w:t>
      </w:r>
      <w:r w:rsidRPr="006378B3">
        <w:t xml:space="preserve"> места совершения административного правонарушения от </w:t>
      </w:r>
      <w:r w:rsidRPr="006378B3" w:rsidR="004F7156">
        <w:t>0</w:t>
      </w:r>
      <w:r w:rsidRPr="006378B3" w:rsidR="00F137C4">
        <w:t>2.0</w:t>
      </w:r>
      <w:r w:rsidRPr="006378B3" w:rsidR="004F7156">
        <w:t>9</w:t>
      </w:r>
      <w:r w:rsidRPr="006378B3" w:rsidR="009E5B05">
        <w:t>.2026</w:t>
      </w:r>
      <w:r w:rsidRPr="006378B3">
        <w:t xml:space="preserve">, согласно </w:t>
      </w:r>
      <w:r w:rsidRPr="006378B3" w:rsidR="004F7156">
        <w:t>которой Дударь Г.А.</w:t>
      </w:r>
      <w:r w:rsidRPr="006378B3" w:rsidR="009E5B05">
        <w:t xml:space="preserve"> допустил выезд на полосу дороги, предназначенную для встречного движения в зоне действия дорожного знака 3.20 «обгон запрещен»</w:t>
      </w:r>
      <w:r w:rsidRPr="006378B3" w:rsidR="004F7156">
        <w:t xml:space="preserve"> и дорожной разметки 1.1</w:t>
      </w:r>
      <w:r w:rsidRPr="006378B3">
        <w:t>;</w:t>
      </w:r>
    </w:p>
    <w:p w:rsidR="00DA5444" w:rsidRPr="006378B3" w:rsidP="00DA5444">
      <w:pPr>
        <w:widowControl w:val="0"/>
        <w:autoSpaceDE w:val="0"/>
        <w:autoSpaceDN w:val="0"/>
        <w:adjustRightInd w:val="0"/>
        <w:ind w:firstLine="708"/>
        <w:jc w:val="both"/>
      </w:pPr>
      <w:r w:rsidRPr="006378B3">
        <w:t>- рапорт</w:t>
      </w:r>
      <w:r w:rsidRPr="006378B3" w:rsidR="004F7156">
        <w:t>ами водителя ОБ ДПС и ст.</w:t>
      </w:r>
      <w:r w:rsidRPr="006378B3">
        <w:t xml:space="preserve">ИДПС </w:t>
      </w:r>
      <w:r w:rsidRPr="006378B3" w:rsidR="004F7156">
        <w:t xml:space="preserve">взвода №2 роты №1 ОБ ДПС </w:t>
      </w:r>
      <w:r w:rsidRPr="006378B3">
        <w:t xml:space="preserve">ГИБДД ОМВД России по </w:t>
      </w:r>
      <w:r w:rsidRPr="006378B3" w:rsidR="004F7156">
        <w:t>ХМАО-Югре</w:t>
      </w:r>
      <w:r w:rsidRPr="006378B3">
        <w:t xml:space="preserve"> от 22.01.2026, согласно котор</w:t>
      </w:r>
      <w:r w:rsidRPr="006378B3" w:rsidR="004F7156">
        <w:t>ым</w:t>
      </w:r>
      <w:r w:rsidRPr="006378B3">
        <w:t xml:space="preserve"> </w:t>
      </w:r>
      <w:r w:rsidRPr="006378B3" w:rsidR="004F7156">
        <w:t xml:space="preserve">02.09.2026 в 15 часов 34 минуты на 883 км. а/д Р-404 Тюмень-Тобольск-Ханты-Мансийск Ханты-Мансийского района, ТС </w:t>
      </w:r>
      <w:r w:rsidRPr="006378B3" w:rsidR="007E11C8">
        <w:t>***</w:t>
      </w:r>
      <w:r w:rsidRPr="006378B3" w:rsidR="004F7156">
        <w:t xml:space="preserve"> г/н </w:t>
      </w:r>
      <w:r w:rsidRPr="006378B3" w:rsidR="007E11C8">
        <w:t>***</w:t>
      </w:r>
      <w:r w:rsidRPr="006378B3" w:rsidR="004F7156">
        <w:t>, совершило маневр обгон попутно движущегося транспортного средства с выездом на полосу дороги, предназначенную для встречного движения, в зоне действия дорожного знака 3.20 «обгон запрещен» и дорожной разметки 1.1</w:t>
      </w:r>
      <w:r w:rsidRPr="006378B3">
        <w:t>;</w:t>
      </w:r>
    </w:p>
    <w:p w:rsidR="004F7156" w:rsidRPr="006378B3" w:rsidP="004F7156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>-</w:t>
      </w:r>
      <w:r w:rsidRPr="006378B3">
        <w:t xml:space="preserve"> копией постановления</w:t>
      </w:r>
      <w:r w:rsidRPr="006378B3">
        <w:t xml:space="preserve"> о назначении административного наказания №</w:t>
      </w:r>
      <w:r w:rsidRPr="006378B3" w:rsidR="007E11C8">
        <w:t>***</w:t>
      </w:r>
      <w:r w:rsidRPr="006378B3">
        <w:t xml:space="preserve"> о</w:t>
      </w:r>
      <w:r w:rsidRPr="006378B3">
        <w:t xml:space="preserve">т </w:t>
      </w:r>
      <w:r w:rsidRPr="006378B3">
        <w:t>08.04.2026</w:t>
      </w:r>
      <w:r w:rsidRPr="006378B3">
        <w:t xml:space="preserve">, </w:t>
      </w:r>
      <w:r w:rsidRPr="006378B3">
        <w:t xml:space="preserve">согласно которому </w:t>
      </w:r>
      <w:r w:rsidRPr="006378B3">
        <w:t>Дударь Г.А.</w:t>
      </w:r>
      <w:r w:rsidRPr="006378B3">
        <w:t xml:space="preserve"> привлечен к административн</w:t>
      </w:r>
      <w:r w:rsidRPr="006378B3">
        <w:t>ой ответственности по ч.</w:t>
      </w:r>
      <w:r w:rsidRPr="006378B3">
        <w:t>4</w:t>
      </w:r>
      <w:r w:rsidRPr="006378B3">
        <w:t xml:space="preserve"> ст.12.</w:t>
      </w:r>
      <w:r w:rsidRPr="006378B3">
        <w:t>15</w:t>
      </w:r>
      <w:r w:rsidRPr="006378B3">
        <w:t xml:space="preserve"> КоАП РФ и ему назначено наказание в виде штрафа в размере </w:t>
      </w:r>
      <w:r w:rsidRPr="006378B3">
        <w:t xml:space="preserve">7500 рублей. </w:t>
      </w:r>
      <w:r w:rsidRPr="006378B3">
        <w:t>Постановление вступило в законную силу</w:t>
      </w:r>
      <w:r w:rsidRPr="006378B3">
        <w:t xml:space="preserve"> 24.04.2026</w:t>
      </w:r>
      <w:r w:rsidRPr="006378B3">
        <w:t>;</w:t>
      </w:r>
    </w:p>
    <w:p w:rsidR="006E3B79" w:rsidRPr="006378B3" w:rsidP="006E3B79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 xml:space="preserve">- дислокацией </w:t>
      </w:r>
      <w:r w:rsidRPr="006378B3">
        <w:t xml:space="preserve">дорожных знаков, согласно которой действие дорожного знака 3.20 «обгон запрещен» </w:t>
      </w:r>
      <w:r w:rsidRPr="006378B3" w:rsidR="004F7156">
        <w:t xml:space="preserve">и дорожной разметки 1.1 </w:t>
      </w:r>
      <w:r w:rsidRPr="006378B3">
        <w:t xml:space="preserve">распространяется на </w:t>
      </w:r>
      <w:r w:rsidRPr="006378B3" w:rsidR="004F7156">
        <w:t>883 км. а/д Р-404 Тюмень-Тобольск-Ханты-Мансийск Ханты-Мансийского района</w:t>
      </w:r>
      <w:r w:rsidRPr="006378B3">
        <w:t>;</w:t>
      </w:r>
    </w:p>
    <w:p w:rsidR="0099123E" w:rsidRPr="006378B3" w:rsidP="0099123E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>- выкопировкой с сервиса ГИС ГМП, согласно которой административный штраф по постановлению №</w:t>
      </w:r>
      <w:r w:rsidRPr="006378B3" w:rsidR="007E11C8">
        <w:t>***</w:t>
      </w:r>
      <w:r w:rsidRPr="006378B3" w:rsidR="004F7156">
        <w:t xml:space="preserve"> Дударь Г.А.</w:t>
      </w:r>
      <w:r w:rsidRPr="006378B3">
        <w:t xml:space="preserve"> </w:t>
      </w:r>
      <w:r w:rsidRPr="006378B3">
        <w:t xml:space="preserve">оплачен </w:t>
      </w:r>
      <w:r w:rsidRPr="006378B3" w:rsidR="004F7156">
        <w:t>0</w:t>
      </w:r>
      <w:r w:rsidRPr="006378B3" w:rsidR="006E3B79">
        <w:t>8.0</w:t>
      </w:r>
      <w:r w:rsidRPr="006378B3" w:rsidR="004F7156">
        <w:t>4</w:t>
      </w:r>
      <w:r w:rsidRPr="006378B3">
        <w:t>.202</w:t>
      </w:r>
      <w:r w:rsidRPr="006378B3" w:rsidR="004F7156">
        <w:t>6</w:t>
      </w:r>
      <w:r w:rsidRPr="006378B3">
        <w:t>;</w:t>
      </w:r>
    </w:p>
    <w:p w:rsidR="00DA5444" w:rsidRPr="006378B3" w:rsidP="0099123E">
      <w:pPr>
        <w:widowControl w:val="0"/>
        <w:autoSpaceDE w:val="0"/>
        <w:autoSpaceDN w:val="0"/>
        <w:adjustRightInd w:val="0"/>
        <w:ind w:firstLine="709"/>
        <w:jc w:val="both"/>
      </w:pPr>
      <w:r w:rsidRPr="006378B3">
        <w:t xml:space="preserve">- CD-R диском с видеозаписью правонарушения, согласно которому </w:t>
      </w:r>
      <w:r w:rsidRPr="006378B3" w:rsidR="004F7156">
        <w:t>Дударь Г.А.</w:t>
      </w:r>
      <w:r w:rsidRPr="006378B3" w:rsidR="006E3B79">
        <w:t xml:space="preserve">, управляя транспортным средством </w:t>
      </w:r>
      <w:r w:rsidRPr="006378B3" w:rsidR="004F7156">
        <w:t xml:space="preserve">ТС </w:t>
      </w:r>
      <w:r w:rsidRPr="006378B3" w:rsidR="007E11C8">
        <w:t>***</w:t>
      </w:r>
      <w:r w:rsidRPr="006378B3" w:rsidR="004F7156">
        <w:t xml:space="preserve"> г/н </w:t>
      </w:r>
      <w:r w:rsidRPr="006378B3" w:rsidR="007E11C8">
        <w:t>***</w:t>
      </w:r>
      <w:r w:rsidRPr="006378B3" w:rsidR="004F7156">
        <w:t>, совершил маневр обгон попутно движущегося транспортного средства с выездом на полосу дороги, предназначенную для встречного движения, в зоне действия дорожного знака 3.20 «обгон запрещен» и дорожной разметки 1.1</w:t>
      </w:r>
      <w:r w:rsidRPr="006378B3">
        <w:t>.</w:t>
      </w:r>
    </w:p>
    <w:p w:rsidR="007758BF" w:rsidRPr="006378B3" w:rsidP="007758BF">
      <w:pPr>
        <w:shd w:val="clear" w:color="auto" w:fill="FFFFFF"/>
        <w:tabs>
          <w:tab w:val="left" w:pos="709"/>
        </w:tabs>
        <w:ind w:right="14"/>
        <w:contextualSpacing/>
        <w:jc w:val="both"/>
      </w:pPr>
      <w:r w:rsidRPr="006378B3">
        <w:rPr>
          <w:rFonts w:eastAsia="Arial Unicode MS"/>
        </w:rPr>
        <w:tab/>
      </w:r>
      <w:r w:rsidRPr="006378B3">
        <w:t>Все доказательства соответствуют требованиям, предусмотренным ст. 26.2 Кодекса Российской Федерации об административных правонарушениях, последовательны</w:t>
      </w:r>
      <w:r w:rsidRPr="006378B3">
        <w:t xml:space="preserve">, согласуются между собой, и у судьи нет оснований им не доверять. </w:t>
      </w:r>
    </w:p>
    <w:p w:rsidR="007758BF" w:rsidRPr="006378B3" w:rsidP="007758BF">
      <w:pPr>
        <w:ind w:firstLine="708"/>
        <w:jc w:val="both"/>
        <w:rPr>
          <w:rFonts w:eastAsiaTheme="minorHAnsi"/>
          <w:lang w:eastAsia="en-US"/>
        </w:rPr>
      </w:pPr>
      <w:r w:rsidRPr="006378B3">
        <w:rPr>
          <w:rFonts w:eastAsiaTheme="minorHAnsi"/>
          <w:lang w:eastAsia="en-US"/>
        </w:rPr>
        <w:t>В соответствии с п. 1.3 Правил дорожного движения</w:t>
      </w:r>
      <w:r w:rsidRPr="006378B3">
        <w:rPr>
          <w:rFonts w:eastAsiaTheme="minorHAnsi"/>
          <w:lang w:eastAsia="en-US"/>
        </w:rPr>
        <w:t xml:space="preserve"> Российской Федерации, утвержденных постановлением Правительства Российской Федерации от 23.10.1993 года № 1090, участники дорожного движен</w:t>
      </w:r>
      <w:r w:rsidRPr="006378B3">
        <w:rPr>
          <w:rFonts w:eastAsiaTheme="minorHAnsi"/>
          <w:lang w:eastAsia="en-US"/>
        </w:rPr>
        <w:t>ия обязаны знать и соблюдать относящиеся к ним требования Правил, сигналов светофоров, знаков и разметки.</w:t>
      </w:r>
    </w:p>
    <w:p w:rsidR="004F7156" w:rsidRPr="006378B3" w:rsidP="004F7156">
      <w:pPr>
        <w:shd w:val="clear" w:color="auto" w:fill="FFFFFF"/>
        <w:tabs>
          <w:tab w:val="left" w:pos="709"/>
        </w:tabs>
        <w:ind w:right="14"/>
        <w:contextualSpacing/>
        <w:jc w:val="both"/>
      </w:pPr>
      <w:r w:rsidRPr="006378B3">
        <w:tab/>
      </w:r>
      <w:r w:rsidRPr="006378B3">
        <w:t xml:space="preserve">Согласно п. 9.1.1 ПДД РФ, утвержденных постановлением Правительства РФ от 23.10.1993 года № 1090, на любых дорогах с двусторонним движением </w:t>
      </w:r>
      <w:r w:rsidRPr="006378B3">
        <w:t>запрещается движение по полосе, предназначенной для встречного движения, если она отделена трамвайными путями, разделительной полосой, разметкой 1.1, 1.3 или разметкой 1.11, прерывистая линия которой расположена слева.</w:t>
      </w:r>
    </w:p>
    <w:p w:rsidR="004F7156" w:rsidRPr="006378B3" w:rsidP="004F7156">
      <w:pPr>
        <w:shd w:val="clear" w:color="auto" w:fill="FFFFFF"/>
        <w:tabs>
          <w:tab w:val="left" w:pos="709"/>
        </w:tabs>
        <w:ind w:right="14"/>
        <w:contextualSpacing/>
        <w:jc w:val="both"/>
        <w:rPr>
          <w:rFonts w:eastAsiaTheme="minorHAnsi"/>
          <w:lang w:eastAsia="en-US"/>
        </w:rPr>
      </w:pPr>
      <w:r w:rsidRPr="006378B3">
        <w:tab/>
      </w:r>
      <w:r w:rsidRPr="006378B3">
        <w:t>Согласно Приложению 2 к ПДД РФ «Доро</w:t>
      </w:r>
      <w:r w:rsidRPr="006378B3">
        <w:t>жная разметка и её характеристики», горизонтальная разметка (линии, стрелы, надписи и другие обозначения на проезжей части) устанавливает определенные режимы и порядок движения либо содержит иную информацию для участников дорожного движения. Горизонтальная</w:t>
      </w:r>
      <w:r w:rsidRPr="006378B3">
        <w:t xml:space="preserve"> разметка 1.1 разделяет транспортные потоки противоположных направлений и обозначает границы полос движения в опасных местах на дорогах; обозначает границы проезжей части, на которые въезд запрещен.</w:t>
      </w:r>
      <w:r w:rsidRPr="006378B3" w:rsidR="0032011D">
        <w:rPr>
          <w:rFonts w:eastAsiaTheme="minorHAnsi"/>
          <w:lang w:eastAsia="en-US"/>
        </w:rPr>
        <w:tab/>
      </w:r>
    </w:p>
    <w:p w:rsidR="00486E85" w:rsidRPr="006378B3" w:rsidP="004F7156">
      <w:pPr>
        <w:shd w:val="clear" w:color="auto" w:fill="FFFFFF"/>
        <w:tabs>
          <w:tab w:val="left" w:pos="709"/>
        </w:tabs>
        <w:ind w:right="14"/>
        <w:contextualSpacing/>
        <w:jc w:val="both"/>
        <w:rPr>
          <w:rFonts w:eastAsiaTheme="minorHAnsi"/>
          <w:lang w:eastAsia="en-US"/>
        </w:rPr>
      </w:pPr>
      <w:r w:rsidRPr="006378B3">
        <w:rPr>
          <w:rFonts w:eastAsiaTheme="minorHAnsi"/>
          <w:lang w:eastAsia="en-US"/>
        </w:rPr>
        <w:tab/>
      </w:r>
      <w:r w:rsidRPr="006378B3" w:rsidR="007758BF">
        <w:rPr>
          <w:rFonts w:eastAsiaTheme="minorHAnsi"/>
          <w:lang w:eastAsia="en-US"/>
        </w:rPr>
        <w:t xml:space="preserve">В силу </w:t>
      </w:r>
      <w:hyperlink r:id="rId5" w:history="1">
        <w:r w:rsidRPr="006378B3" w:rsidR="007758BF">
          <w:rPr>
            <w:rStyle w:val="Hyperlink"/>
            <w:rFonts w:eastAsiaTheme="minorHAnsi"/>
            <w:color w:val="auto"/>
            <w:u w:val="none"/>
            <w:lang w:eastAsia="en-US"/>
          </w:rPr>
          <w:t>ст. 4.6</w:t>
        </w:r>
      </w:hyperlink>
      <w:r w:rsidRPr="006378B3" w:rsidR="007758BF">
        <w:t xml:space="preserve"> Кодекса Российской Федерации об административных правонарушениях</w:t>
      </w:r>
      <w:r w:rsidRPr="006378B3" w:rsidR="007758BF">
        <w:rPr>
          <w:rFonts w:eastAsiaTheme="minorHAnsi"/>
          <w:lang w:eastAsia="en-US"/>
        </w:rPr>
        <w:t xml:space="preserve"> лицо, которому назначено административное наказание за совершение административного правонарушения,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</w:t>
      </w:r>
      <w:r w:rsidRPr="006378B3">
        <w:rPr>
          <w:rFonts w:eastAsiaTheme="minorHAnsi"/>
          <w:lang w:eastAsia="en-US"/>
        </w:rPr>
        <w:t>.</w:t>
      </w:r>
    </w:p>
    <w:p w:rsidR="00AE7CDD" w:rsidRPr="006378B3" w:rsidP="00AE7CDD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6378B3">
        <w:t xml:space="preserve">Действия </w:t>
      </w:r>
      <w:r w:rsidRPr="006378B3" w:rsidR="004F7156">
        <w:t>Дударя Г.А.</w:t>
      </w:r>
      <w:r w:rsidRPr="006378B3">
        <w:t xml:space="preserve"> </w:t>
      </w:r>
      <w:r w:rsidRPr="006378B3">
        <w:rPr>
          <w:rFonts w:eastAsiaTheme="minorHAnsi"/>
          <w:lang w:eastAsia="en-US"/>
        </w:rPr>
        <w:t xml:space="preserve">судья квалифицирует по ч. 5 ст.12.15 Кодекса </w:t>
      </w:r>
      <w:r w:rsidRPr="006378B3">
        <w:rPr>
          <w:rFonts w:eastAsiaTheme="minorHAnsi"/>
          <w:lang w:eastAsia="en-US"/>
        </w:rPr>
        <w:t xml:space="preserve">Российской Федерации об административных правонарушениях, как повторное </w:t>
      </w:r>
      <w:r w:rsidRPr="006378B3">
        <w:rPr>
          <w:rFonts w:eastAsiaTheme="minorHAnsi"/>
          <w:lang w:eastAsia="en-US"/>
        </w:rPr>
        <w:t>совершение административного правонарушения, предусмотренного ч. 4 ст.12.15 Кодекса Российской Федерации об административных правонарушениях.</w:t>
      </w:r>
    </w:p>
    <w:p w:rsidR="00486E85" w:rsidRPr="006378B3" w:rsidP="00486E85">
      <w:pPr>
        <w:spacing w:line="300" w:lineRule="exact"/>
        <w:ind w:firstLine="708"/>
        <w:jc w:val="both"/>
      </w:pPr>
      <w:r w:rsidRPr="006378B3">
        <w:t xml:space="preserve">При назначении наказания судья учитывает обстоятельства дела, характер данного правонарушения, данные о личности </w:t>
      </w:r>
      <w:r w:rsidRPr="006378B3" w:rsidR="004F7156">
        <w:t>Дудар</w:t>
      </w:r>
      <w:r w:rsidRPr="006378B3" w:rsidR="00CC2F5B">
        <w:t>я</w:t>
      </w:r>
      <w:r w:rsidRPr="006378B3" w:rsidR="004F7156">
        <w:t xml:space="preserve"> Г.А.</w:t>
      </w:r>
    </w:p>
    <w:p w:rsidR="00DF4078" w:rsidRPr="006378B3" w:rsidP="00DF4078">
      <w:pPr>
        <w:ind w:firstLine="708"/>
        <w:jc w:val="both"/>
      </w:pPr>
      <w:r w:rsidRPr="006378B3">
        <w:t>Обстоятельств, смягчающи</w:t>
      </w:r>
      <w:r w:rsidRPr="006378B3" w:rsidR="00CC2F5B">
        <w:t>х</w:t>
      </w:r>
      <w:r w:rsidRPr="006378B3">
        <w:t xml:space="preserve"> административную ответственность в соответствии со ст. 4.2 Кодекса РФ об административных правонарушениях, </w:t>
      </w:r>
      <w:r w:rsidRPr="006378B3" w:rsidR="00CC2F5B">
        <w:t>не установлено</w:t>
      </w:r>
      <w:r w:rsidRPr="006378B3">
        <w:t>.</w:t>
      </w:r>
    </w:p>
    <w:p w:rsidR="0005230F" w:rsidRPr="006378B3" w:rsidP="00DF4078">
      <w:pPr>
        <w:ind w:firstLine="708"/>
        <w:jc w:val="both"/>
      </w:pPr>
      <w:r w:rsidRPr="006378B3">
        <w:t>Обстоятельством, отягчающим административную ответственность в соответствии со ст. 4.3 Кодекса Р</w:t>
      </w:r>
      <w:r w:rsidRPr="006378B3">
        <w:t>Ф об административных правонарушениях, является повторное совершение однородного административного правонарушения, что подтверждается реестром правонарушений.</w:t>
      </w:r>
    </w:p>
    <w:p w:rsidR="00486E85" w:rsidRPr="006378B3" w:rsidP="00E620AC">
      <w:pPr>
        <w:pStyle w:val="BodyTextIndent2"/>
        <w:widowControl w:val="0"/>
        <w:autoSpaceDE w:val="0"/>
        <w:autoSpaceDN w:val="0"/>
        <w:adjustRightInd w:val="0"/>
        <w:rPr>
          <w:sz w:val="24"/>
          <w:szCs w:val="24"/>
        </w:rPr>
      </w:pPr>
      <w:r w:rsidRPr="006378B3">
        <w:rPr>
          <w:sz w:val="24"/>
          <w:szCs w:val="24"/>
        </w:rPr>
        <w:t>На основании изложенного, руководствуясь ст.29.9 ч.1, 29.10 Кодекса Российской Федерации об админ</w:t>
      </w:r>
      <w:r w:rsidRPr="006378B3">
        <w:rPr>
          <w:sz w:val="24"/>
          <w:szCs w:val="24"/>
        </w:rPr>
        <w:t>истративных правонарушениях, мировой судья</w:t>
      </w:r>
    </w:p>
    <w:p w:rsidR="00486E85" w:rsidRPr="006378B3" w:rsidP="00E620AC">
      <w:pPr>
        <w:widowControl w:val="0"/>
        <w:autoSpaceDE w:val="0"/>
        <w:autoSpaceDN w:val="0"/>
        <w:adjustRightInd w:val="0"/>
        <w:jc w:val="center"/>
        <w:rPr>
          <w:bCs/>
          <w:spacing w:val="20"/>
        </w:rPr>
      </w:pPr>
      <w:r w:rsidRPr="006378B3">
        <w:rPr>
          <w:bCs/>
          <w:spacing w:val="20"/>
        </w:rPr>
        <w:t>ПОСТАНОВИЛ:</w:t>
      </w:r>
    </w:p>
    <w:p w:rsidR="00486E85" w:rsidRPr="006378B3" w:rsidP="00E620AC">
      <w:pPr>
        <w:widowControl w:val="0"/>
        <w:autoSpaceDE w:val="0"/>
        <w:autoSpaceDN w:val="0"/>
        <w:adjustRightInd w:val="0"/>
        <w:ind w:firstLine="720"/>
        <w:jc w:val="both"/>
      </w:pPr>
      <w:r w:rsidRPr="006378B3">
        <w:t xml:space="preserve">Дударя </w:t>
      </w:r>
      <w:r w:rsidRPr="006378B3" w:rsidR="006378B3">
        <w:t>Г.А.</w:t>
      </w:r>
      <w:r w:rsidRPr="006378B3" w:rsidR="00E02E85">
        <w:t xml:space="preserve"> </w:t>
      </w:r>
      <w:r w:rsidRPr="006378B3" w:rsidR="00735145">
        <w:t xml:space="preserve">признать </w:t>
      </w:r>
      <w:r w:rsidRPr="006378B3">
        <w:t>виновным в совершении административного правонарушения,</w:t>
      </w:r>
      <w:r w:rsidRPr="006378B3">
        <w:t xml:space="preserve"> предусмотренного ч. 5 ст. 12.15 Кодекса Российской Федерации об административных правонарушениях и назначить ему наказание в виде лишения права управления транспортными средствами на срок 1 (один) год.</w:t>
      </w:r>
    </w:p>
    <w:p w:rsidR="002652CB" w:rsidRPr="006378B3" w:rsidP="002652CB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>Разъяснить правонарушителю, что срок лишения права уп</w:t>
      </w:r>
      <w:r w:rsidRPr="006378B3">
        <w:rPr>
          <w:rFonts w:ascii="Times New Roman" w:hAnsi="Times New Roman"/>
          <w:sz w:val="24"/>
          <w:szCs w:val="24"/>
        </w:rPr>
        <w:t>равления транспортными средствами исчисляется с момента вступления настоящего постановления в законную силу.</w:t>
      </w:r>
    </w:p>
    <w:p w:rsidR="002652CB" w:rsidRPr="006378B3" w:rsidP="00351459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>В соответствии со ст. 32.7 КоАП РФ, в течение трех рабочих дней со дня вступления в законную силу постановления о назначении административного нака</w:t>
      </w:r>
      <w:r w:rsidRPr="006378B3">
        <w:rPr>
          <w:rFonts w:ascii="Times New Roman" w:hAnsi="Times New Roman"/>
          <w:sz w:val="24"/>
          <w:szCs w:val="24"/>
        </w:rPr>
        <w:t>зания в виде лишения соответствующего специального права лицо, лишенное специального права, должно сдать документы в органы ГИБДД, а в случае утраты указанных документов заявить об этом в указанный орган в тот же срок.</w:t>
      </w:r>
      <w:r w:rsidRPr="006378B3" w:rsidR="00CD35CF">
        <w:rPr>
          <w:rFonts w:ascii="Times New Roman" w:hAnsi="Times New Roman"/>
          <w:sz w:val="24"/>
          <w:szCs w:val="24"/>
          <w:shd w:val="clear" w:color="auto" w:fill="FFFFFF"/>
        </w:rPr>
        <w:t xml:space="preserve"> В случае </w:t>
      </w:r>
      <w:hyperlink r:id="rId6" w:anchor="dst100158" w:history="1">
        <w:r w:rsidRPr="006378B3" w:rsidR="00CD35C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уклонения</w:t>
        </w:r>
      </w:hyperlink>
      <w:r w:rsidRPr="006378B3" w:rsidR="00CD35CF">
        <w:rPr>
          <w:rFonts w:ascii="Times New Roman" w:hAnsi="Times New Roman"/>
          <w:sz w:val="24"/>
          <w:szCs w:val="24"/>
          <w:shd w:val="clear" w:color="auto" w:fill="FFFFFF"/>
        </w:rPr>
        <w:t> лица, лишенного специального права, от сдачи соответствующего удостоверения (специального разрешения) или иных документов срок лишения специального права прерывается.</w:t>
      </w:r>
    </w:p>
    <w:p w:rsidR="00E920A6" w:rsidRPr="006378B3" w:rsidP="007364E5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6378B3">
        <w:rPr>
          <w:rFonts w:ascii="Times New Roman" w:hAnsi="Times New Roman"/>
          <w:sz w:val="24"/>
          <w:szCs w:val="24"/>
        </w:rPr>
        <w:t xml:space="preserve">Постановление может быть обжаловано в течение 10 </w:t>
      </w:r>
      <w:r w:rsidRPr="006378B3" w:rsidR="0032011D">
        <w:rPr>
          <w:rFonts w:ascii="Times New Roman" w:hAnsi="Times New Roman"/>
          <w:sz w:val="24"/>
          <w:szCs w:val="24"/>
        </w:rPr>
        <w:t>дней</w:t>
      </w:r>
      <w:r w:rsidRPr="006378B3">
        <w:rPr>
          <w:rFonts w:ascii="Times New Roman" w:hAnsi="Times New Roman"/>
          <w:sz w:val="24"/>
          <w:szCs w:val="24"/>
        </w:rPr>
        <w:t xml:space="preserve"> в Нефтеюганский районный суд Ханты-Мансийского автономного округа - Югры с подачей жалобы через мирового судью. В этот же срок постановление может быть опротестовано прокурором.</w:t>
      </w:r>
    </w:p>
    <w:p w:rsidR="00C934A2" w:rsidRPr="006378B3" w:rsidP="007364E5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364E5" w:rsidRPr="006378B3" w:rsidP="006378B3">
      <w:pPr>
        <w:jc w:val="both"/>
      </w:pPr>
      <w:r w:rsidRPr="006378B3">
        <w:t xml:space="preserve">   </w:t>
      </w:r>
      <w:r w:rsidRPr="006378B3">
        <w:t xml:space="preserve">                                       </w:t>
      </w:r>
      <w:r w:rsidRPr="006378B3" w:rsidR="00486E85">
        <w:t xml:space="preserve">Мировой судья    </w:t>
      </w:r>
      <w:r w:rsidRPr="006378B3">
        <w:t xml:space="preserve">                         </w:t>
      </w:r>
      <w:r w:rsidRPr="006378B3" w:rsidR="00486E85">
        <w:t xml:space="preserve">              </w:t>
      </w:r>
      <w:r w:rsidRPr="006378B3" w:rsidR="00FB3EC6">
        <w:t>Р.В. Голованюк</w:t>
      </w:r>
    </w:p>
    <w:p w:rsidR="003D0D26" w:rsidRPr="006378B3" w:rsidP="007364E5">
      <w:pPr>
        <w:ind w:firstLine="708"/>
        <w:jc w:val="both"/>
      </w:pPr>
    </w:p>
    <w:sectPr w:rsidSect="00C27CB6">
      <w:footerReference w:type="default" r:id="rId7"/>
      <w:pgSz w:w="11906" w:h="16838"/>
      <w:pgMar w:top="709" w:right="680" w:bottom="284" w:left="1418" w:header="709" w:footer="27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08209318"/>
      <w:richText/>
    </w:sdtPr>
    <w:sdtContent>
      <w:p w:rsidR="00010B09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378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10B09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E85"/>
    <w:rsid w:val="00010B09"/>
    <w:rsid w:val="00034DC6"/>
    <w:rsid w:val="0005230F"/>
    <w:rsid w:val="00054D8D"/>
    <w:rsid w:val="00064761"/>
    <w:rsid w:val="0007012D"/>
    <w:rsid w:val="00073C38"/>
    <w:rsid w:val="00083F75"/>
    <w:rsid w:val="000955A2"/>
    <w:rsid w:val="00096FD4"/>
    <w:rsid w:val="00097917"/>
    <w:rsid w:val="000A0836"/>
    <w:rsid w:val="000A0FF3"/>
    <w:rsid w:val="000C2B57"/>
    <w:rsid w:val="000C722C"/>
    <w:rsid w:val="000D27D9"/>
    <w:rsid w:val="000D5CEE"/>
    <w:rsid w:val="00112D43"/>
    <w:rsid w:val="00113EA6"/>
    <w:rsid w:val="0012497F"/>
    <w:rsid w:val="001433D4"/>
    <w:rsid w:val="0014598F"/>
    <w:rsid w:val="0015004A"/>
    <w:rsid w:val="00161C9C"/>
    <w:rsid w:val="00171957"/>
    <w:rsid w:val="00181DC5"/>
    <w:rsid w:val="00187497"/>
    <w:rsid w:val="0019376D"/>
    <w:rsid w:val="0019587A"/>
    <w:rsid w:val="001A2B27"/>
    <w:rsid w:val="001A4AF6"/>
    <w:rsid w:val="001B1943"/>
    <w:rsid w:val="001D120F"/>
    <w:rsid w:val="001E2860"/>
    <w:rsid w:val="001F3346"/>
    <w:rsid w:val="001F412D"/>
    <w:rsid w:val="001F79D5"/>
    <w:rsid w:val="00220BF5"/>
    <w:rsid w:val="002345D9"/>
    <w:rsid w:val="002422C9"/>
    <w:rsid w:val="002429D0"/>
    <w:rsid w:val="002553F6"/>
    <w:rsid w:val="002652CB"/>
    <w:rsid w:val="00277D9F"/>
    <w:rsid w:val="002C4801"/>
    <w:rsid w:val="002D153D"/>
    <w:rsid w:val="002D2AF8"/>
    <w:rsid w:val="00305841"/>
    <w:rsid w:val="003137C0"/>
    <w:rsid w:val="0032011D"/>
    <w:rsid w:val="00320C7A"/>
    <w:rsid w:val="00323A20"/>
    <w:rsid w:val="003242EB"/>
    <w:rsid w:val="003463BA"/>
    <w:rsid w:val="00351459"/>
    <w:rsid w:val="00361BF2"/>
    <w:rsid w:val="003623DE"/>
    <w:rsid w:val="00364B0F"/>
    <w:rsid w:val="0037052A"/>
    <w:rsid w:val="00387B75"/>
    <w:rsid w:val="00390BFC"/>
    <w:rsid w:val="0039290B"/>
    <w:rsid w:val="00395DBD"/>
    <w:rsid w:val="003B50C9"/>
    <w:rsid w:val="003C2E0A"/>
    <w:rsid w:val="003C72DD"/>
    <w:rsid w:val="003D0D26"/>
    <w:rsid w:val="003D2FCD"/>
    <w:rsid w:val="00402434"/>
    <w:rsid w:val="00413AF5"/>
    <w:rsid w:val="004324C5"/>
    <w:rsid w:val="0043297F"/>
    <w:rsid w:val="0043612A"/>
    <w:rsid w:val="004550A2"/>
    <w:rsid w:val="0047120F"/>
    <w:rsid w:val="00474637"/>
    <w:rsid w:val="004757FD"/>
    <w:rsid w:val="004851B2"/>
    <w:rsid w:val="00486E85"/>
    <w:rsid w:val="004D00EF"/>
    <w:rsid w:val="004E3EB9"/>
    <w:rsid w:val="004F7156"/>
    <w:rsid w:val="00500323"/>
    <w:rsid w:val="00504B34"/>
    <w:rsid w:val="00551EF9"/>
    <w:rsid w:val="00582131"/>
    <w:rsid w:val="00587B82"/>
    <w:rsid w:val="00591A17"/>
    <w:rsid w:val="005A1C7A"/>
    <w:rsid w:val="005B207D"/>
    <w:rsid w:val="005C2D54"/>
    <w:rsid w:val="005E0E27"/>
    <w:rsid w:val="005F104D"/>
    <w:rsid w:val="005F6D7C"/>
    <w:rsid w:val="00607A81"/>
    <w:rsid w:val="0061094F"/>
    <w:rsid w:val="00620173"/>
    <w:rsid w:val="006301BC"/>
    <w:rsid w:val="006312DC"/>
    <w:rsid w:val="006378B3"/>
    <w:rsid w:val="00640271"/>
    <w:rsid w:val="00646751"/>
    <w:rsid w:val="00646759"/>
    <w:rsid w:val="0067330D"/>
    <w:rsid w:val="0069575D"/>
    <w:rsid w:val="006B19CA"/>
    <w:rsid w:val="006B2E10"/>
    <w:rsid w:val="006B3DC4"/>
    <w:rsid w:val="006B733F"/>
    <w:rsid w:val="006C4A38"/>
    <w:rsid w:val="006D226D"/>
    <w:rsid w:val="006E3B79"/>
    <w:rsid w:val="006E7ED2"/>
    <w:rsid w:val="006F00D5"/>
    <w:rsid w:val="00704111"/>
    <w:rsid w:val="00721555"/>
    <w:rsid w:val="00735145"/>
    <w:rsid w:val="007364E5"/>
    <w:rsid w:val="00751E21"/>
    <w:rsid w:val="007758BF"/>
    <w:rsid w:val="00775943"/>
    <w:rsid w:val="00782C8C"/>
    <w:rsid w:val="00797C7D"/>
    <w:rsid w:val="007A6018"/>
    <w:rsid w:val="007A6070"/>
    <w:rsid w:val="007B43C3"/>
    <w:rsid w:val="007E11C8"/>
    <w:rsid w:val="00813A37"/>
    <w:rsid w:val="00832F6E"/>
    <w:rsid w:val="00836781"/>
    <w:rsid w:val="008425D2"/>
    <w:rsid w:val="0084560D"/>
    <w:rsid w:val="00864998"/>
    <w:rsid w:val="00873E38"/>
    <w:rsid w:val="008D2690"/>
    <w:rsid w:val="008D3572"/>
    <w:rsid w:val="008E1AF1"/>
    <w:rsid w:val="008E5F13"/>
    <w:rsid w:val="008E7A31"/>
    <w:rsid w:val="00912CD1"/>
    <w:rsid w:val="00925FA3"/>
    <w:rsid w:val="0093506D"/>
    <w:rsid w:val="00935CDB"/>
    <w:rsid w:val="00960123"/>
    <w:rsid w:val="00965F16"/>
    <w:rsid w:val="00980A9F"/>
    <w:rsid w:val="00990D93"/>
    <w:rsid w:val="0099123E"/>
    <w:rsid w:val="00995F7B"/>
    <w:rsid w:val="009969E2"/>
    <w:rsid w:val="009B34D8"/>
    <w:rsid w:val="009C49D4"/>
    <w:rsid w:val="009D196A"/>
    <w:rsid w:val="009D6636"/>
    <w:rsid w:val="009D6A19"/>
    <w:rsid w:val="009E5B05"/>
    <w:rsid w:val="009F044C"/>
    <w:rsid w:val="00A3008C"/>
    <w:rsid w:val="00A37391"/>
    <w:rsid w:val="00A37C55"/>
    <w:rsid w:val="00A55F5E"/>
    <w:rsid w:val="00A62435"/>
    <w:rsid w:val="00A671FB"/>
    <w:rsid w:val="00AB3531"/>
    <w:rsid w:val="00AE416B"/>
    <w:rsid w:val="00AE78A7"/>
    <w:rsid w:val="00AE7CDD"/>
    <w:rsid w:val="00AF1926"/>
    <w:rsid w:val="00B04D29"/>
    <w:rsid w:val="00B12D57"/>
    <w:rsid w:val="00B144D0"/>
    <w:rsid w:val="00B201DE"/>
    <w:rsid w:val="00B22C26"/>
    <w:rsid w:val="00B46BE0"/>
    <w:rsid w:val="00B50484"/>
    <w:rsid w:val="00B7441A"/>
    <w:rsid w:val="00BA07A4"/>
    <w:rsid w:val="00BA5509"/>
    <w:rsid w:val="00BA5D0B"/>
    <w:rsid w:val="00BB71E4"/>
    <w:rsid w:val="00BC6384"/>
    <w:rsid w:val="00BE0424"/>
    <w:rsid w:val="00BF3628"/>
    <w:rsid w:val="00C251A9"/>
    <w:rsid w:val="00C27CB6"/>
    <w:rsid w:val="00C30C09"/>
    <w:rsid w:val="00C3450D"/>
    <w:rsid w:val="00C53F32"/>
    <w:rsid w:val="00C640A0"/>
    <w:rsid w:val="00C67B2C"/>
    <w:rsid w:val="00C934A2"/>
    <w:rsid w:val="00C96F23"/>
    <w:rsid w:val="00CB5813"/>
    <w:rsid w:val="00CC2F5B"/>
    <w:rsid w:val="00CD35CF"/>
    <w:rsid w:val="00CF156C"/>
    <w:rsid w:val="00D20C03"/>
    <w:rsid w:val="00D41C56"/>
    <w:rsid w:val="00D45C43"/>
    <w:rsid w:val="00D63176"/>
    <w:rsid w:val="00D64BB3"/>
    <w:rsid w:val="00D85B66"/>
    <w:rsid w:val="00D9069A"/>
    <w:rsid w:val="00D927B1"/>
    <w:rsid w:val="00DA5444"/>
    <w:rsid w:val="00DA714D"/>
    <w:rsid w:val="00DB4AE1"/>
    <w:rsid w:val="00DD5F86"/>
    <w:rsid w:val="00DD708F"/>
    <w:rsid w:val="00DF4078"/>
    <w:rsid w:val="00E02E85"/>
    <w:rsid w:val="00E036E5"/>
    <w:rsid w:val="00E05E08"/>
    <w:rsid w:val="00E147D9"/>
    <w:rsid w:val="00E14F30"/>
    <w:rsid w:val="00E405EE"/>
    <w:rsid w:val="00E432A5"/>
    <w:rsid w:val="00E4566C"/>
    <w:rsid w:val="00E577BB"/>
    <w:rsid w:val="00E620AC"/>
    <w:rsid w:val="00E920A6"/>
    <w:rsid w:val="00E97F2C"/>
    <w:rsid w:val="00EB2FA9"/>
    <w:rsid w:val="00EB4D6F"/>
    <w:rsid w:val="00EC0392"/>
    <w:rsid w:val="00ED21B5"/>
    <w:rsid w:val="00EE0408"/>
    <w:rsid w:val="00EE46C9"/>
    <w:rsid w:val="00F137C4"/>
    <w:rsid w:val="00F233D1"/>
    <w:rsid w:val="00F4657A"/>
    <w:rsid w:val="00F55B5D"/>
    <w:rsid w:val="00F74AAE"/>
    <w:rsid w:val="00F94D93"/>
    <w:rsid w:val="00FB3EC6"/>
    <w:rsid w:val="00FB743C"/>
    <w:rsid w:val="00FC1E2A"/>
    <w:rsid w:val="00FC5BD0"/>
    <w:rsid w:val="00FD6045"/>
    <w:rsid w:val="00FD63C2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EF363BA-A045-474C-9EFE-A50F7706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6E85"/>
    <w:rPr>
      <w:color w:val="0000FF"/>
      <w:u w:val="single"/>
    </w:rPr>
  </w:style>
  <w:style w:type="paragraph" w:styleId="Title">
    <w:name w:val="Title"/>
    <w:basedOn w:val="Normal"/>
    <w:link w:val="a"/>
    <w:qFormat/>
    <w:rsid w:val="00486E85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a">
    <w:name w:val="Название Знак"/>
    <w:basedOn w:val="DefaultParagraphFont"/>
    <w:link w:val="Title"/>
    <w:rsid w:val="00486E85"/>
    <w:rPr>
      <w:rFonts w:ascii="Arial" w:eastAsia="Times New Roman" w:hAnsi="Arial" w:cs="Times New Roman"/>
      <w:b/>
      <w:bCs/>
    </w:rPr>
  </w:style>
  <w:style w:type="paragraph" w:styleId="BodyText">
    <w:name w:val="Body Text"/>
    <w:basedOn w:val="Normal"/>
    <w:link w:val="a0"/>
    <w:semiHidden/>
    <w:unhideWhenUsed/>
    <w:rsid w:val="00486E85"/>
    <w:pPr>
      <w:spacing w:after="120"/>
    </w:pPr>
  </w:style>
  <w:style w:type="character" w:customStyle="1" w:styleId="a0">
    <w:name w:val="Основной текст Знак"/>
    <w:basedOn w:val="DefaultParagraphFont"/>
    <w:link w:val="BodyText"/>
    <w:semiHidden/>
    <w:rsid w:val="00486E85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a1"/>
    <w:semiHidden/>
    <w:unhideWhenUsed/>
    <w:rsid w:val="00486E85"/>
    <w:pPr>
      <w:spacing w:after="120"/>
      <w:ind w:left="283"/>
    </w:pPr>
  </w:style>
  <w:style w:type="character" w:customStyle="1" w:styleId="a1">
    <w:name w:val="Основной текст с отступом Знак"/>
    <w:basedOn w:val="DefaultParagraphFont"/>
    <w:link w:val="BodyTextIndent"/>
    <w:semiHidden/>
    <w:rsid w:val="00486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2"/>
    <w:semiHidden/>
    <w:unhideWhenUsed/>
    <w:rsid w:val="00486E85"/>
    <w:pPr>
      <w:jc w:val="both"/>
    </w:pPr>
  </w:style>
  <w:style w:type="character" w:customStyle="1" w:styleId="2">
    <w:name w:val="Основной текст 2 Знак"/>
    <w:basedOn w:val="DefaultParagraphFont"/>
    <w:link w:val="BodyText2"/>
    <w:semiHidden/>
    <w:rsid w:val="00486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20"/>
    <w:semiHidden/>
    <w:unhideWhenUsed/>
    <w:rsid w:val="00486E85"/>
    <w:pPr>
      <w:ind w:firstLine="708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DefaultParagraphFont"/>
    <w:link w:val="BodyTextIndent2"/>
    <w:semiHidden/>
    <w:rsid w:val="00486E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486E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eader">
    <w:name w:val="header"/>
    <w:basedOn w:val="Normal"/>
    <w:link w:val="a2"/>
    <w:uiPriority w:val="99"/>
    <w:unhideWhenUsed/>
    <w:rsid w:val="00E147D9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uiPriority w:val="99"/>
    <w:rsid w:val="00E14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3"/>
    <w:uiPriority w:val="99"/>
    <w:unhideWhenUsed/>
    <w:rsid w:val="00E147D9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E147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4"/>
    <w:uiPriority w:val="99"/>
    <w:semiHidden/>
    <w:unhideWhenUsed/>
    <w:rsid w:val="00E147D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DefaultParagraphFont"/>
    <w:link w:val="BalloonText"/>
    <w:uiPriority w:val="99"/>
    <w:semiHidden/>
    <w:rsid w:val="00E147D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">
    <w:name w:val="Основной текст (2)_"/>
    <w:basedOn w:val="DefaultParagraphFont"/>
    <w:link w:val="22"/>
    <w:qFormat/>
    <w:rsid w:val="00096FD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Normal"/>
    <w:link w:val="21"/>
    <w:rsid w:val="00096FD4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25267.46" TargetMode="External" /><Relationship Id="rId6" Type="http://schemas.openxmlformats.org/officeDocument/2006/relationships/hyperlink" Target="http://www.consultant.ru/document/cons_doc_LAW_327611/6765b28f29352ad96367b4bb0565cd7b4edbf745/" TargetMode="Externa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4994B-CC34-4681-A42A-328277BD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